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4080C" w14:textId="77777777" w:rsidR="00760176" w:rsidRDefault="00760176">
      <w:pPr>
        <w:pStyle w:val="Heading1"/>
        <w:jc w:val="both"/>
        <w:rPr>
          <w:caps/>
        </w:rPr>
      </w:pPr>
      <w:bookmarkStart w:id="0" w:name="_GoBack"/>
      <w:bookmarkEnd w:id="0"/>
      <w:r>
        <w:rPr>
          <w:caps/>
        </w:rPr>
        <w:t xml:space="preserve">Year 1 trainee GastroIntestinal pathology slide seminar handout </w:t>
      </w:r>
    </w:p>
    <w:p w14:paraId="0F658A9B" w14:textId="77777777" w:rsidR="00760176" w:rsidRDefault="00760176">
      <w:pPr>
        <w:pStyle w:val="Heading1"/>
        <w:jc w:val="both"/>
      </w:pPr>
    </w:p>
    <w:p w14:paraId="45831268" w14:textId="77777777" w:rsidR="00760176" w:rsidRDefault="00760176">
      <w:pPr>
        <w:jc w:val="both"/>
      </w:pPr>
    </w:p>
    <w:p w14:paraId="5065FF2A" w14:textId="77777777" w:rsidR="00760176" w:rsidRDefault="00760176"/>
    <w:p w14:paraId="73FAD0DC" w14:textId="77777777" w:rsidR="00760176" w:rsidRDefault="00760176">
      <w:pPr>
        <w:pStyle w:val="Heading1"/>
        <w:jc w:val="both"/>
      </w:pPr>
      <w:r>
        <w:t>Slide 1a: Gastric antral endoscopic biopsy – normal (Figure A)</w:t>
      </w:r>
    </w:p>
    <w:p w14:paraId="782B899F" w14:textId="77777777" w:rsidR="00760176" w:rsidRDefault="00760176">
      <w:pPr>
        <w:jc w:val="both"/>
      </w:pPr>
    </w:p>
    <w:p w14:paraId="394B82C9" w14:textId="77777777" w:rsidR="00760176" w:rsidRDefault="00760176">
      <w:pPr>
        <w:jc w:val="both"/>
      </w:pPr>
      <w:r>
        <w:t xml:space="preserve">This sort of specimen will </w:t>
      </w:r>
      <w:proofErr w:type="gramStart"/>
      <w:r>
        <w:t>contain:</w:t>
      </w:r>
      <w:proofErr w:type="gramEnd"/>
      <w:r>
        <w:t xml:space="preserve"> mucosa +/- muscularis mucosae +/- submucosa</w:t>
      </w:r>
    </w:p>
    <w:p w14:paraId="20E533C3" w14:textId="77777777" w:rsidR="00760176" w:rsidRDefault="00760176">
      <w:pPr>
        <w:jc w:val="both"/>
      </w:pPr>
    </w:p>
    <w:p w14:paraId="13FF720B" w14:textId="77777777" w:rsidR="00760176" w:rsidRPr="004D408E" w:rsidRDefault="00760176">
      <w:pPr>
        <w:jc w:val="both"/>
        <w:rPr>
          <w:lang w:val="fr-FR"/>
        </w:rPr>
      </w:pPr>
      <w:r w:rsidRPr="004D408E">
        <w:rPr>
          <w:lang w:val="fr-FR"/>
        </w:rPr>
        <w:t>Mucosa = surface/pit/gland epithelium + lamina propria</w:t>
      </w:r>
    </w:p>
    <w:p w14:paraId="49C6DE4C" w14:textId="77777777" w:rsidR="00760176" w:rsidRPr="004D408E" w:rsidRDefault="00760176">
      <w:pPr>
        <w:jc w:val="both"/>
        <w:rPr>
          <w:lang w:val="fr-FR"/>
        </w:rPr>
      </w:pPr>
    </w:p>
    <w:p w14:paraId="6D4ADC54" w14:textId="77777777" w:rsidR="00760176" w:rsidRDefault="00760176">
      <w:pPr>
        <w:pStyle w:val="Heading2"/>
        <w:jc w:val="both"/>
      </w:pPr>
      <w:r>
        <w:t>Epithelium</w:t>
      </w:r>
    </w:p>
    <w:p w14:paraId="6BF370BC" w14:textId="77777777" w:rsidR="00760176" w:rsidRDefault="00760176">
      <w:pPr>
        <w:numPr>
          <w:ilvl w:val="0"/>
          <w:numId w:val="7"/>
        </w:numPr>
        <w:jc w:val="both"/>
      </w:pPr>
      <w:r>
        <w:t>Throughout the stomach, surface and pit epithelium is foveolar epithelium.</w:t>
      </w:r>
    </w:p>
    <w:p w14:paraId="7538BDA0" w14:textId="77777777" w:rsidR="00760176" w:rsidRDefault="00760176">
      <w:pPr>
        <w:numPr>
          <w:ilvl w:val="0"/>
          <w:numId w:val="7"/>
        </w:numPr>
        <w:jc w:val="both"/>
      </w:pPr>
      <w:r>
        <w:t>In gastric antrum, gland epithelium is mucus-secreting epithelium.</w:t>
      </w:r>
    </w:p>
    <w:p w14:paraId="1CCFA188" w14:textId="77777777" w:rsidR="00760176" w:rsidRDefault="00760176">
      <w:pPr>
        <w:jc w:val="both"/>
      </w:pPr>
    </w:p>
    <w:p w14:paraId="6474A25D" w14:textId="77777777" w:rsidR="00760176" w:rsidRDefault="00760176">
      <w:pPr>
        <w:pStyle w:val="Heading2"/>
        <w:jc w:val="both"/>
      </w:pPr>
      <w:r>
        <w:t>Lamina propria</w:t>
      </w:r>
    </w:p>
    <w:p w14:paraId="6985C052" w14:textId="77777777" w:rsidR="00760176" w:rsidRDefault="00760176">
      <w:pPr>
        <w:numPr>
          <w:ilvl w:val="0"/>
          <w:numId w:val="8"/>
        </w:numPr>
        <w:jc w:val="both"/>
      </w:pPr>
      <w:r>
        <w:t xml:space="preserve">Contents </w:t>
      </w:r>
      <w:proofErr w:type="gramStart"/>
      <w:r>
        <w:t>include:</w:t>
      </w:r>
      <w:proofErr w:type="gramEnd"/>
      <w:r>
        <w:t xml:space="preserve"> chronic inflammatory cells + blood vessels + lymphatics (just superficial to muscularis mucosae) + smooth muscle fibres</w:t>
      </w:r>
    </w:p>
    <w:p w14:paraId="4B2FF144" w14:textId="77777777" w:rsidR="00760176" w:rsidRDefault="00760176">
      <w:pPr>
        <w:numPr>
          <w:ilvl w:val="0"/>
          <w:numId w:val="8"/>
        </w:numPr>
        <w:jc w:val="both"/>
      </w:pPr>
      <w:r>
        <w:t xml:space="preserve">Normal inflammatory cell population </w:t>
      </w:r>
      <w:proofErr w:type="gramStart"/>
      <w:r>
        <w:t>includes:</w:t>
      </w:r>
      <w:proofErr w:type="gramEnd"/>
      <w:r>
        <w:t xml:space="preserve"> lymphocytes + macrophages + plasma cells + mast cells</w:t>
      </w:r>
    </w:p>
    <w:p w14:paraId="094791A0" w14:textId="77777777" w:rsidR="00760176" w:rsidRDefault="00760176">
      <w:pPr>
        <w:jc w:val="both"/>
      </w:pPr>
    </w:p>
    <w:p w14:paraId="19AA6B63" w14:textId="77777777" w:rsidR="00760176" w:rsidRDefault="00760176">
      <w:pPr>
        <w:jc w:val="both"/>
      </w:pPr>
    </w:p>
    <w:p w14:paraId="39E67AA6" w14:textId="77777777" w:rsidR="00760176" w:rsidRDefault="00760176">
      <w:pPr>
        <w:jc w:val="both"/>
      </w:pPr>
    </w:p>
    <w:p w14:paraId="59FC094C" w14:textId="77777777" w:rsidR="00760176" w:rsidRDefault="00760176">
      <w:pPr>
        <w:jc w:val="both"/>
      </w:pPr>
      <w:r>
        <w:object w:dxaOrig="9180" w:dyaOrig="3251" w14:anchorId="32DEA6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162.75pt" o:ole="">
            <v:imagedata r:id="rId7" o:title=""/>
          </v:shape>
          <o:OLEObject Type="Embed" ProgID="Photoshop.Image.6" ShapeID="_x0000_i1025" DrawAspect="Content" ObjectID="_1629534160" r:id="rId8">
            <o:FieldCodes>\s</o:FieldCodes>
          </o:OLEObject>
        </w:object>
      </w:r>
    </w:p>
    <w:p w14:paraId="34FD7E07" w14:textId="77777777" w:rsidR="00760176" w:rsidRDefault="00760176">
      <w:pPr>
        <w:pStyle w:val="Heading1"/>
        <w:jc w:val="both"/>
      </w:pPr>
    </w:p>
    <w:p w14:paraId="7BD8AF13" w14:textId="77777777" w:rsidR="00760176" w:rsidRDefault="00760176">
      <w:pPr>
        <w:jc w:val="both"/>
      </w:pPr>
    </w:p>
    <w:p w14:paraId="42C1789E" w14:textId="77777777" w:rsidR="00760176" w:rsidRDefault="00760176">
      <w:pPr>
        <w:pStyle w:val="Heading1"/>
        <w:jc w:val="both"/>
      </w:pPr>
      <w:r>
        <w:t>Slide 1b: Gastric antral endoscopic biopsy - Helicobacter-related gastritis (Figure B)</w:t>
      </w:r>
    </w:p>
    <w:p w14:paraId="133D2409" w14:textId="77777777" w:rsidR="00760176" w:rsidRDefault="00760176">
      <w:pPr>
        <w:jc w:val="both"/>
      </w:pPr>
    </w:p>
    <w:p w14:paraId="2B9C308F" w14:textId="77777777" w:rsidR="00760176" w:rsidRDefault="00760176">
      <w:pPr>
        <w:jc w:val="both"/>
      </w:pPr>
      <w:r>
        <w:t>Main abnormalities seen in this case:</w:t>
      </w:r>
    </w:p>
    <w:p w14:paraId="21FF95C6" w14:textId="77777777" w:rsidR="00760176" w:rsidRDefault="00760176">
      <w:pPr>
        <w:numPr>
          <w:ilvl w:val="0"/>
          <w:numId w:val="3"/>
        </w:numPr>
        <w:jc w:val="both"/>
      </w:pPr>
      <w:r>
        <w:t>Increased chronic inflammatory cells in lamina propria</w:t>
      </w:r>
    </w:p>
    <w:p w14:paraId="65218CC4" w14:textId="77777777" w:rsidR="00760176" w:rsidRDefault="00760176">
      <w:pPr>
        <w:numPr>
          <w:ilvl w:val="0"/>
          <w:numId w:val="3"/>
        </w:numPr>
        <w:jc w:val="both"/>
      </w:pPr>
      <w:r>
        <w:t>Neutrophils in epithelium and lamina propria (Figure C)</w:t>
      </w:r>
    </w:p>
    <w:p w14:paraId="5322321D" w14:textId="77777777" w:rsidR="00760176" w:rsidRDefault="00760176">
      <w:pPr>
        <w:numPr>
          <w:ilvl w:val="0"/>
          <w:numId w:val="3"/>
        </w:numPr>
        <w:jc w:val="both"/>
      </w:pPr>
      <w:r>
        <w:t>Helicobacter organisms</w:t>
      </w:r>
    </w:p>
    <w:p w14:paraId="61E9667D" w14:textId="77777777" w:rsidR="00760176" w:rsidRDefault="00760176">
      <w:pPr>
        <w:numPr>
          <w:ilvl w:val="0"/>
          <w:numId w:val="3"/>
        </w:numPr>
        <w:jc w:val="both"/>
      </w:pPr>
      <w:r>
        <w:t xml:space="preserve">[Not shown in this case but may also </w:t>
      </w:r>
      <w:proofErr w:type="gramStart"/>
      <w:r>
        <w:t>see:</w:t>
      </w:r>
      <w:proofErr w:type="gramEnd"/>
      <w:r>
        <w:t xml:space="preserve"> gland atrophy +/- intestinal metaplasia]</w:t>
      </w:r>
    </w:p>
    <w:p w14:paraId="520DAF16" w14:textId="77777777" w:rsidR="00760176" w:rsidRDefault="00760176">
      <w:pPr>
        <w:jc w:val="both"/>
      </w:pPr>
    </w:p>
    <w:p w14:paraId="7202CB7C" w14:textId="77777777" w:rsidR="00760176" w:rsidRDefault="00760176">
      <w:pPr>
        <w:pStyle w:val="Heading1"/>
        <w:jc w:val="both"/>
        <w:rPr>
          <w:caps/>
        </w:rPr>
      </w:pPr>
      <w:r>
        <w:br w:type="page"/>
      </w:r>
      <w:r>
        <w:rPr>
          <w:caps/>
        </w:rPr>
        <w:lastRenderedPageBreak/>
        <w:t xml:space="preserve">Year 1 trainee GastroIntestinal pathology slide seminar handout </w:t>
      </w:r>
    </w:p>
    <w:p w14:paraId="704554D9" w14:textId="77777777" w:rsidR="00760176" w:rsidRDefault="00760176">
      <w:pPr>
        <w:pStyle w:val="Heading1"/>
        <w:jc w:val="both"/>
      </w:pPr>
    </w:p>
    <w:p w14:paraId="2ED4EBF7" w14:textId="77777777" w:rsidR="00760176" w:rsidRDefault="00760176">
      <w:pPr>
        <w:jc w:val="both"/>
      </w:pPr>
    </w:p>
    <w:p w14:paraId="396D2232" w14:textId="77777777" w:rsidR="00760176" w:rsidRDefault="00760176">
      <w:pPr>
        <w:jc w:val="both"/>
      </w:pPr>
    </w:p>
    <w:p w14:paraId="2AC5AC3C" w14:textId="77777777" w:rsidR="00760176" w:rsidRDefault="00760176">
      <w:pPr>
        <w:pStyle w:val="Heading1"/>
        <w:jc w:val="both"/>
      </w:pPr>
      <w:r>
        <w:t>Slide 2a: Duodenal endoscopic biopsy – normal (Figure D)</w:t>
      </w:r>
    </w:p>
    <w:p w14:paraId="7C6D4BFD" w14:textId="77777777" w:rsidR="00760176" w:rsidRDefault="00760176">
      <w:pPr>
        <w:jc w:val="both"/>
      </w:pPr>
    </w:p>
    <w:p w14:paraId="08093315" w14:textId="77777777" w:rsidR="00760176" w:rsidRDefault="00760176">
      <w:pPr>
        <w:jc w:val="both"/>
      </w:pPr>
      <w:r>
        <w:t xml:space="preserve">This sort of specimen will </w:t>
      </w:r>
      <w:proofErr w:type="gramStart"/>
      <w:r>
        <w:t>contain:</w:t>
      </w:r>
      <w:proofErr w:type="gramEnd"/>
      <w:r>
        <w:t xml:space="preserve"> mucosa +/- muscularis mucosae +/- submucosa</w:t>
      </w:r>
    </w:p>
    <w:p w14:paraId="63F95E01" w14:textId="77777777" w:rsidR="00760176" w:rsidRDefault="00760176">
      <w:pPr>
        <w:jc w:val="both"/>
      </w:pPr>
    </w:p>
    <w:p w14:paraId="70984119" w14:textId="77777777" w:rsidR="00760176" w:rsidRPr="004D408E" w:rsidRDefault="00760176">
      <w:pPr>
        <w:jc w:val="both"/>
        <w:rPr>
          <w:lang w:val="fr-FR"/>
        </w:rPr>
      </w:pPr>
      <w:r w:rsidRPr="004D408E">
        <w:rPr>
          <w:lang w:val="fr-FR"/>
        </w:rPr>
        <w:t>Mucosa = villous/surface/crypt epithelium + lamina propria</w:t>
      </w:r>
    </w:p>
    <w:p w14:paraId="1C065C23" w14:textId="77777777" w:rsidR="00760176" w:rsidRPr="004D408E" w:rsidRDefault="00760176">
      <w:pPr>
        <w:jc w:val="both"/>
        <w:rPr>
          <w:lang w:val="fr-FR"/>
        </w:rPr>
      </w:pPr>
    </w:p>
    <w:p w14:paraId="3B096E87" w14:textId="77777777" w:rsidR="00760176" w:rsidRDefault="00760176">
      <w:pPr>
        <w:pStyle w:val="Heading2"/>
        <w:jc w:val="both"/>
      </w:pPr>
      <w:r>
        <w:t>Epithelium</w:t>
      </w:r>
    </w:p>
    <w:p w14:paraId="73E1F347" w14:textId="77777777" w:rsidR="00760176" w:rsidRDefault="00760176">
      <w:pPr>
        <w:numPr>
          <w:ilvl w:val="0"/>
          <w:numId w:val="9"/>
        </w:numPr>
        <w:jc w:val="both"/>
      </w:pPr>
      <w:r>
        <w:t>Villous, surface and crypt epithelium (+/- Brunner’s glands)</w:t>
      </w:r>
    </w:p>
    <w:p w14:paraId="3E3EDA83" w14:textId="77777777" w:rsidR="00760176" w:rsidRDefault="00760176">
      <w:pPr>
        <w:numPr>
          <w:ilvl w:val="0"/>
          <w:numId w:val="9"/>
        </w:numPr>
        <w:jc w:val="both"/>
      </w:pPr>
      <w:r>
        <w:t>Crypt epithelium = goblet cells + absorptive cells + endocrine cells + Paneth cells</w:t>
      </w:r>
    </w:p>
    <w:p w14:paraId="0C51A6D7" w14:textId="77777777" w:rsidR="00760176" w:rsidRDefault="00760176">
      <w:pPr>
        <w:jc w:val="both"/>
      </w:pPr>
    </w:p>
    <w:p w14:paraId="337A3204" w14:textId="77777777" w:rsidR="00760176" w:rsidRDefault="00760176">
      <w:pPr>
        <w:pStyle w:val="Heading2"/>
        <w:jc w:val="both"/>
      </w:pPr>
      <w:r>
        <w:t>Lamina propria</w:t>
      </w:r>
    </w:p>
    <w:p w14:paraId="71DD87DC" w14:textId="77777777" w:rsidR="00760176" w:rsidRDefault="00760176">
      <w:pPr>
        <w:numPr>
          <w:ilvl w:val="0"/>
          <w:numId w:val="10"/>
        </w:numPr>
        <w:jc w:val="both"/>
      </w:pPr>
      <w:r>
        <w:t xml:space="preserve">Contents </w:t>
      </w:r>
      <w:proofErr w:type="gramStart"/>
      <w:r>
        <w:t>include:</w:t>
      </w:r>
      <w:proofErr w:type="gramEnd"/>
      <w:r>
        <w:t xml:space="preserve"> chronic inflammatory cells + blood vessels + lymphatics + smooth muscle fibres</w:t>
      </w:r>
    </w:p>
    <w:p w14:paraId="5AB1FCE7" w14:textId="77777777" w:rsidR="00760176" w:rsidRDefault="00760176">
      <w:pPr>
        <w:numPr>
          <w:ilvl w:val="0"/>
          <w:numId w:val="10"/>
        </w:numPr>
        <w:jc w:val="both"/>
      </w:pPr>
      <w:r>
        <w:t xml:space="preserve">Normal inflammatory cell population </w:t>
      </w:r>
      <w:proofErr w:type="gramStart"/>
      <w:r>
        <w:t>includes:</w:t>
      </w:r>
      <w:proofErr w:type="gramEnd"/>
      <w:r>
        <w:t xml:space="preserve"> lymphocytes + macrophages + plasma cells + eosinophils + mast cells</w:t>
      </w:r>
    </w:p>
    <w:p w14:paraId="79401F07" w14:textId="77777777" w:rsidR="00760176" w:rsidRDefault="00760176">
      <w:pPr>
        <w:jc w:val="both"/>
      </w:pPr>
    </w:p>
    <w:p w14:paraId="2BF34C13" w14:textId="77777777" w:rsidR="00760176" w:rsidRDefault="00760176">
      <w:pPr>
        <w:jc w:val="both"/>
      </w:pPr>
    </w:p>
    <w:p w14:paraId="2FBA4A8C" w14:textId="77777777" w:rsidR="00760176" w:rsidRDefault="00760176">
      <w:pPr>
        <w:jc w:val="both"/>
      </w:pPr>
    </w:p>
    <w:p w14:paraId="18CAA7F1" w14:textId="77777777" w:rsidR="00760176" w:rsidRDefault="00760176">
      <w:pPr>
        <w:jc w:val="both"/>
      </w:pPr>
      <w:r>
        <w:object w:dxaOrig="9071" w:dyaOrig="3292" w14:anchorId="229FAED9">
          <v:shape id="_x0000_i1026" type="#_x0000_t75" style="width:453.75pt;height:164.25pt" o:ole="">
            <v:imagedata r:id="rId9" o:title=""/>
          </v:shape>
          <o:OLEObject Type="Embed" ProgID="Photoshop.Image.6" ShapeID="_x0000_i1026" DrawAspect="Content" ObjectID="_1629534161" r:id="rId10">
            <o:FieldCodes>\s</o:FieldCodes>
          </o:OLEObject>
        </w:object>
      </w:r>
    </w:p>
    <w:p w14:paraId="31997C2D" w14:textId="77777777" w:rsidR="00760176" w:rsidRDefault="00760176">
      <w:pPr>
        <w:jc w:val="both"/>
      </w:pPr>
    </w:p>
    <w:p w14:paraId="683DA9F4" w14:textId="77777777" w:rsidR="00760176" w:rsidRDefault="00760176">
      <w:pPr>
        <w:jc w:val="both"/>
      </w:pPr>
    </w:p>
    <w:p w14:paraId="20ADED27" w14:textId="77777777" w:rsidR="00760176" w:rsidRDefault="00760176">
      <w:pPr>
        <w:pStyle w:val="Heading1"/>
        <w:jc w:val="both"/>
      </w:pPr>
      <w:r>
        <w:t>Slide 2b: Duodenal endoscopic biopsy – coeliac disease (Figure E)</w:t>
      </w:r>
    </w:p>
    <w:p w14:paraId="4B6FC024" w14:textId="77777777" w:rsidR="00760176" w:rsidRDefault="00760176">
      <w:pPr>
        <w:jc w:val="both"/>
      </w:pPr>
    </w:p>
    <w:p w14:paraId="192B1027" w14:textId="77777777" w:rsidR="00760176" w:rsidRDefault="00760176">
      <w:pPr>
        <w:jc w:val="both"/>
      </w:pPr>
      <w:r>
        <w:t>Main abnormalities seen in this case:</w:t>
      </w:r>
    </w:p>
    <w:p w14:paraId="2417714D" w14:textId="77777777" w:rsidR="00760176" w:rsidRDefault="00760176">
      <w:pPr>
        <w:numPr>
          <w:ilvl w:val="0"/>
          <w:numId w:val="4"/>
        </w:numPr>
        <w:jc w:val="both"/>
      </w:pPr>
      <w:r>
        <w:t>Increased chronic inflammatory cells in lamina propria</w:t>
      </w:r>
    </w:p>
    <w:p w14:paraId="3262553D" w14:textId="77777777" w:rsidR="00760176" w:rsidRDefault="00760176">
      <w:pPr>
        <w:numPr>
          <w:ilvl w:val="0"/>
          <w:numId w:val="4"/>
        </w:numPr>
        <w:jc w:val="both"/>
      </w:pPr>
      <w:r>
        <w:t xml:space="preserve">Increased lymphocytes in epithelium (&gt; </w:t>
      </w:r>
      <w:proofErr w:type="gramStart"/>
      <w:r w:rsidR="004D408E">
        <w:t>25</w:t>
      </w:r>
      <w:r>
        <w:t xml:space="preserve">  per</w:t>
      </w:r>
      <w:proofErr w:type="gramEnd"/>
      <w:r>
        <w:t xml:space="preserve"> 100 epithelial cells, Figure F)</w:t>
      </w:r>
    </w:p>
    <w:p w14:paraId="016CDCD5" w14:textId="77777777" w:rsidR="00760176" w:rsidRDefault="00760176">
      <w:pPr>
        <w:numPr>
          <w:ilvl w:val="0"/>
          <w:numId w:val="4"/>
        </w:numPr>
        <w:jc w:val="both"/>
      </w:pPr>
      <w:r>
        <w:t>Villous atrophy</w:t>
      </w:r>
    </w:p>
    <w:p w14:paraId="4860786C" w14:textId="77777777" w:rsidR="00760176" w:rsidRDefault="00760176">
      <w:pPr>
        <w:numPr>
          <w:ilvl w:val="0"/>
          <w:numId w:val="4"/>
        </w:numPr>
        <w:jc w:val="both"/>
      </w:pPr>
      <w:r>
        <w:t>Crypt hyperplasia</w:t>
      </w:r>
    </w:p>
    <w:p w14:paraId="37F8A50C" w14:textId="77777777" w:rsidR="00760176" w:rsidRDefault="00760176">
      <w:pPr>
        <w:jc w:val="both"/>
      </w:pPr>
    </w:p>
    <w:p w14:paraId="58E08C2F" w14:textId="77777777" w:rsidR="00760176" w:rsidRDefault="00760176">
      <w:pPr>
        <w:jc w:val="both"/>
      </w:pPr>
    </w:p>
    <w:p w14:paraId="396EC436" w14:textId="77777777" w:rsidR="00760176" w:rsidRDefault="00760176">
      <w:pPr>
        <w:pStyle w:val="Heading1"/>
        <w:jc w:val="both"/>
        <w:rPr>
          <w:caps/>
        </w:rPr>
      </w:pPr>
      <w:r>
        <w:br w:type="page"/>
      </w:r>
      <w:r>
        <w:rPr>
          <w:caps/>
        </w:rPr>
        <w:lastRenderedPageBreak/>
        <w:t xml:space="preserve">Year 1 trainee GastroIntestinal pathology slide seminar handout </w:t>
      </w:r>
    </w:p>
    <w:p w14:paraId="696A1CFD" w14:textId="77777777" w:rsidR="00760176" w:rsidRDefault="00760176">
      <w:pPr>
        <w:pStyle w:val="Heading1"/>
        <w:jc w:val="both"/>
      </w:pPr>
    </w:p>
    <w:p w14:paraId="26E6F9CB" w14:textId="77777777" w:rsidR="00760176" w:rsidRDefault="00760176">
      <w:pPr>
        <w:jc w:val="both"/>
      </w:pPr>
    </w:p>
    <w:p w14:paraId="06099919" w14:textId="77777777" w:rsidR="00760176" w:rsidRDefault="00760176">
      <w:pPr>
        <w:jc w:val="both"/>
      </w:pPr>
    </w:p>
    <w:p w14:paraId="3942F7F9" w14:textId="77777777" w:rsidR="00760176" w:rsidRDefault="00760176">
      <w:pPr>
        <w:pStyle w:val="Heading1"/>
        <w:jc w:val="both"/>
      </w:pPr>
      <w:r>
        <w:t>Slide 3a: Colorectal resection specimen – normal (Figure G) and adenoma</w:t>
      </w:r>
    </w:p>
    <w:p w14:paraId="592FE585" w14:textId="77777777" w:rsidR="00760176" w:rsidRDefault="00760176">
      <w:pPr>
        <w:jc w:val="both"/>
      </w:pPr>
    </w:p>
    <w:p w14:paraId="1D8505E5" w14:textId="77777777" w:rsidR="00760176" w:rsidRDefault="00760176">
      <w:pPr>
        <w:jc w:val="both"/>
      </w:pPr>
      <w:r>
        <w:t xml:space="preserve">This sort of specimen will </w:t>
      </w:r>
      <w:proofErr w:type="gramStart"/>
      <w:r>
        <w:t>contain:</w:t>
      </w:r>
      <w:proofErr w:type="gramEnd"/>
      <w:r>
        <w:t xml:space="preserve"> mucosa + muscularis mucosae + submucosa + muscularis propria +/- subserosa + serosa (also known as visceral peritoneum)</w:t>
      </w:r>
    </w:p>
    <w:p w14:paraId="133FEF39" w14:textId="77777777" w:rsidR="00760176" w:rsidRDefault="00760176">
      <w:pPr>
        <w:jc w:val="both"/>
      </w:pPr>
    </w:p>
    <w:p w14:paraId="16C906B2" w14:textId="77777777" w:rsidR="00760176" w:rsidRDefault="00760176">
      <w:pPr>
        <w:jc w:val="both"/>
      </w:pPr>
      <w:r>
        <w:t>Mucosa = surface/crypt epithelium + lamina propria</w:t>
      </w:r>
    </w:p>
    <w:p w14:paraId="39129BDA" w14:textId="77777777" w:rsidR="00760176" w:rsidRDefault="00760176">
      <w:pPr>
        <w:jc w:val="both"/>
      </w:pPr>
    </w:p>
    <w:p w14:paraId="19F1D516" w14:textId="77777777" w:rsidR="00760176" w:rsidRDefault="00760176">
      <w:pPr>
        <w:pStyle w:val="Heading2"/>
        <w:jc w:val="both"/>
      </w:pPr>
      <w:r>
        <w:t>Epithelium</w:t>
      </w:r>
    </w:p>
    <w:p w14:paraId="6D886D21" w14:textId="77777777" w:rsidR="00760176" w:rsidRDefault="00760176">
      <w:pPr>
        <w:numPr>
          <w:ilvl w:val="0"/>
          <w:numId w:val="11"/>
        </w:numPr>
        <w:jc w:val="both"/>
      </w:pPr>
      <w:r>
        <w:t>Surface and crypt epithelium</w:t>
      </w:r>
    </w:p>
    <w:p w14:paraId="25CF7769" w14:textId="77777777" w:rsidR="00760176" w:rsidRDefault="00760176">
      <w:pPr>
        <w:numPr>
          <w:ilvl w:val="0"/>
          <w:numId w:val="11"/>
        </w:numPr>
        <w:jc w:val="both"/>
      </w:pPr>
      <w:r>
        <w:t>Crypt epithelium = goblet cells + absorptive cells + endocrine cells +/- Paneth cells</w:t>
      </w:r>
    </w:p>
    <w:p w14:paraId="2324CAB1" w14:textId="77777777" w:rsidR="00760176" w:rsidRDefault="00760176">
      <w:pPr>
        <w:jc w:val="both"/>
      </w:pPr>
    </w:p>
    <w:p w14:paraId="5580B015" w14:textId="77777777" w:rsidR="00760176" w:rsidRDefault="00760176">
      <w:pPr>
        <w:pStyle w:val="Heading2"/>
        <w:jc w:val="both"/>
      </w:pPr>
      <w:r>
        <w:t>Lamina propria</w:t>
      </w:r>
    </w:p>
    <w:p w14:paraId="44EFEFEB" w14:textId="77777777" w:rsidR="00760176" w:rsidRDefault="00760176">
      <w:pPr>
        <w:numPr>
          <w:ilvl w:val="0"/>
          <w:numId w:val="12"/>
        </w:numPr>
        <w:jc w:val="both"/>
      </w:pPr>
      <w:r>
        <w:t xml:space="preserve">Contents </w:t>
      </w:r>
      <w:proofErr w:type="gramStart"/>
      <w:r>
        <w:t>include:</w:t>
      </w:r>
      <w:proofErr w:type="gramEnd"/>
      <w:r>
        <w:t xml:space="preserve"> chronic inflammatory cells + blood vessels + lymphatics (just superficial to muscularis mucosae) + smooth muscle fibres</w:t>
      </w:r>
    </w:p>
    <w:p w14:paraId="43D3DF7D" w14:textId="77777777" w:rsidR="00760176" w:rsidRDefault="00760176">
      <w:pPr>
        <w:numPr>
          <w:ilvl w:val="0"/>
          <w:numId w:val="12"/>
        </w:numPr>
        <w:jc w:val="both"/>
      </w:pPr>
      <w:r>
        <w:t xml:space="preserve">Normal inflammatory cell population </w:t>
      </w:r>
      <w:proofErr w:type="gramStart"/>
      <w:r>
        <w:t>includes:</w:t>
      </w:r>
      <w:proofErr w:type="gramEnd"/>
      <w:r>
        <w:t xml:space="preserve"> lymphocytes + macrophages + plasma cells + eosinophils + mast cells</w:t>
      </w:r>
    </w:p>
    <w:p w14:paraId="3231A570" w14:textId="77777777" w:rsidR="00760176" w:rsidRDefault="00760176">
      <w:pPr>
        <w:jc w:val="both"/>
      </w:pPr>
    </w:p>
    <w:p w14:paraId="35A48A29" w14:textId="77777777" w:rsidR="00760176" w:rsidRDefault="00760176">
      <w:pPr>
        <w:pStyle w:val="Heading2"/>
        <w:jc w:val="both"/>
        <w:rPr>
          <w:b/>
        </w:rPr>
      </w:pPr>
      <w:r>
        <w:rPr>
          <w:b/>
        </w:rPr>
        <w:t>Adenoma</w:t>
      </w:r>
    </w:p>
    <w:p w14:paraId="045523E2" w14:textId="77777777" w:rsidR="00760176" w:rsidRDefault="00760176">
      <w:pPr>
        <w:jc w:val="both"/>
      </w:pPr>
      <w:r>
        <w:t>Main abnormalities seen in this case:</w:t>
      </w:r>
    </w:p>
    <w:p w14:paraId="514E5889" w14:textId="77777777" w:rsidR="00760176" w:rsidRDefault="00760176">
      <w:pPr>
        <w:numPr>
          <w:ilvl w:val="0"/>
          <w:numId w:val="5"/>
        </w:numPr>
        <w:jc w:val="both"/>
      </w:pPr>
      <w:r>
        <w:t>Cellular abnormalities (i.e. dysplasia)</w:t>
      </w:r>
    </w:p>
    <w:p w14:paraId="45A76BE4" w14:textId="77777777" w:rsidR="00760176" w:rsidRDefault="00760176">
      <w:pPr>
        <w:numPr>
          <w:ilvl w:val="0"/>
          <w:numId w:val="5"/>
        </w:numPr>
        <w:jc w:val="both"/>
      </w:pPr>
      <w:r>
        <w:t>Abnormal crypts (tubular component, Figure H)</w:t>
      </w:r>
    </w:p>
    <w:p w14:paraId="42E2E7CA" w14:textId="77777777" w:rsidR="00760176" w:rsidRPr="004D408E" w:rsidRDefault="00760176">
      <w:pPr>
        <w:numPr>
          <w:ilvl w:val="0"/>
          <w:numId w:val="5"/>
        </w:numPr>
        <w:jc w:val="both"/>
        <w:rPr>
          <w:lang w:val="fr-FR"/>
        </w:rPr>
      </w:pPr>
      <w:r w:rsidRPr="004D408E">
        <w:rPr>
          <w:lang w:val="fr-FR"/>
        </w:rPr>
        <w:t>Villus formation (villous component, Figure I)</w:t>
      </w:r>
    </w:p>
    <w:p w14:paraId="15E301AF" w14:textId="77777777" w:rsidR="00760176" w:rsidRPr="004D408E" w:rsidRDefault="00760176">
      <w:pPr>
        <w:jc w:val="both"/>
        <w:rPr>
          <w:lang w:val="fr-FR"/>
        </w:rPr>
      </w:pPr>
    </w:p>
    <w:p w14:paraId="40C44D1F" w14:textId="77777777" w:rsidR="00760176" w:rsidRPr="004D408E" w:rsidRDefault="00760176">
      <w:pPr>
        <w:jc w:val="both"/>
        <w:rPr>
          <w:lang w:val="fr-FR"/>
        </w:rPr>
      </w:pPr>
    </w:p>
    <w:p w14:paraId="45CF8118" w14:textId="77777777" w:rsidR="00760176" w:rsidRPr="004D408E" w:rsidRDefault="00760176">
      <w:pPr>
        <w:jc w:val="both"/>
        <w:rPr>
          <w:lang w:val="fr-FR"/>
        </w:rPr>
      </w:pPr>
    </w:p>
    <w:p w14:paraId="44983F99" w14:textId="77777777" w:rsidR="00760176" w:rsidRDefault="00760176">
      <w:pPr>
        <w:jc w:val="both"/>
      </w:pPr>
      <w:r>
        <w:object w:dxaOrig="9180" w:dyaOrig="3251" w14:anchorId="63037580">
          <v:shape id="_x0000_i1027" type="#_x0000_t75" style="width:459pt;height:162.75pt" o:ole="">
            <v:imagedata r:id="rId11" o:title=""/>
          </v:shape>
          <o:OLEObject Type="Embed" ProgID="Photoshop.Image.6" ShapeID="_x0000_i1027" DrawAspect="Content" ObjectID="_1629534162" r:id="rId12">
            <o:FieldCodes>\s</o:FieldCodes>
          </o:OLEObject>
        </w:object>
      </w:r>
      <w:r>
        <w:br w:type="page"/>
      </w:r>
    </w:p>
    <w:p w14:paraId="1FCCAE2B" w14:textId="77777777" w:rsidR="00760176" w:rsidRDefault="00760176">
      <w:pPr>
        <w:pStyle w:val="Heading1"/>
        <w:jc w:val="both"/>
        <w:rPr>
          <w:caps/>
        </w:rPr>
      </w:pPr>
      <w:r>
        <w:rPr>
          <w:caps/>
        </w:rPr>
        <w:t xml:space="preserve">Year 1 trainee GastroIntestinal pathology slide seminar handout </w:t>
      </w:r>
    </w:p>
    <w:p w14:paraId="0A427C72" w14:textId="77777777" w:rsidR="00760176" w:rsidRDefault="00760176">
      <w:pPr>
        <w:pStyle w:val="Heading1"/>
        <w:jc w:val="both"/>
      </w:pPr>
    </w:p>
    <w:p w14:paraId="33ACC634" w14:textId="77777777" w:rsidR="00760176" w:rsidRDefault="00760176">
      <w:pPr>
        <w:jc w:val="both"/>
      </w:pPr>
    </w:p>
    <w:p w14:paraId="063C99DA" w14:textId="77777777" w:rsidR="00760176" w:rsidRDefault="00760176">
      <w:pPr>
        <w:jc w:val="both"/>
      </w:pPr>
    </w:p>
    <w:p w14:paraId="5DE6F551" w14:textId="77777777" w:rsidR="00760176" w:rsidRDefault="00760176">
      <w:pPr>
        <w:pStyle w:val="Heading1"/>
        <w:jc w:val="both"/>
      </w:pPr>
      <w:r>
        <w:t>Slide 3b: Colorectal resection specimen – normal (Figure J) and adenocarcinoma</w:t>
      </w:r>
    </w:p>
    <w:p w14:paraId="005E1C51" w14:textId="77777777" w:rsidR="00760176" w:rsidRDefault="00760176">
      <w:pPr>
        <w:jc w:val="both"/>
      </w:pPr>
    </w:p>
    <w:p w14:paraId="3570F484" w14:textId="77777777" w:rsidR="00760176" w:rsidRDefault="00760176">
      <w:pPr>
        <w:jc w:val="both"/>
      </w:pPr>
      <w:r>
        <w:t xml:space="preserve">This sort of specimen will </w:t>
      </w:r>
      <w:proofErr w:type="gramStart"/>
      <w:r>
        <w:t>contain:</w:t>
      </w:r>
      <w:proofErr w:type="gramEnd"/>
      <w:r>
        <w:t xml:space="preserve"> mucosa + muscularis mucosae + submucosa + muscularis propria +/- subserosa + serosa (also known as visceral peritoneum)</w:t>
      </w:r>
    </w:p>
    <w:p w14:paraId="4961426C" w14:textId="77777777" w:rsidR="00760176" w:rsidRDefault="00760176">
      <w:pPr>
        <w:jc w:val="both"/>
      </w:pPr>
    </w:p>
    <w:p w14:paraId="333E02A0" w14:textId="77777777" w:rsidR="00760176" w:rsidRDefault="00760176">
      <w:pPr>
        <w:pStyle w:val="Heading2"/>
        <w:jc w:val="both"/>
        <w:rPr>
          <w:b/>
        </w:rPr>
      </w:pPr>
      <w:r>
        <w:rPr>
          <w:b/>
        </w:rPr>
        <w:t>Adenocarcinoma</w:t>
      </w:r>
    </w:p>
    <w:p w14:paraId="6CF78259" w14:textId="77777777" w:rsidR="00760176" w:rsidRDefault="00760176">
      <w:pPr>
        <w:jc w:val="both"/>
      </w:pPr>
      <w:r>
        <w:t>Main abnormalities seen in this case:</w:t>
      </w:r>
    </w:p>
    <w:p w14:paraId="6E508272" w14:textId="77777777" w:rsidR="00760176" w:rsidRDefault="00760176">
      <w:pPr>
        <w:numPr>
          <w:ilvl w:val="0"/>
          <w:numId w:val="6"/>
        </w:numPr>
        <w:jc w:val="both"/>
      </w:pPr>
      <w:r>
        <w:t>Cellular &amp; architectural abnormalities (Figure K)</w:t>
      </w:r>
    </w:p>
    <w:p w14:paraId="21A941D5" w14:textId="77777777" w:rsidR="00760176" w:rsidRDefault="00760176">
      <w:pPr>
        <w:numPr>
          <w:ilvl w:val="0"/>
          <w:numId w:val="6"/>
        </w:numPr>
        <w:jc w:val="both"/>
      </w:pPr>
      <w:r>
        <w:t>Invasion of tissues (lamina propria + muscularis mucosae + submucosa + muscularis propria, Figure L)</w:t>
      </w:r>
    </w:p>
    <w:p w14:paraId="754F49F0" w14:textId="77777777" w:rsidR="00760176" w:rsidRDefault="00760176">
      <w:pPr>
        <w:numPr>
          <w:ilvl w:val="0"/>
          <w:numId w:val="6"/>
        </w:numPr>
        <w:jc w:val="both"/>
      </w:pPr>
      <w:r>
        <w:t xml:space="preserve">[Not shown in this case but may also </w:t>
      </w:r>
      <w:proofErr w:type="gramStart"/>
      <w:r>
        <w:t>see:</w:t>
      </w:r>
      <w:proofErr w:type="gramEnd"/>
      <w:r>
        <w:t xml:space="preserve"> invasion of lymphatic/blood vessels +/- metastases, e.g. in lymph nodes]</w:t>
      </w:r>
    </w:p>
    <w:p w14:paraId="7DD479EA" w14:textId="77777777" w:rsidR="00760176" w:rsidRDefault="00760176">
      <w:pPr>
        <w:jc w:val="both"/>
      </w:pPr>
    </w:p>
    <w:p w14:paraId="5B55FE6B" w14:textId="77777777" w:rsidR="00760176" w:rsidRDefault="00760176">
      <w:pPr>
        <w:jc w:val="both"/>
      </w:pPr>
    </w:p>
    <w:p w14:paraId="0D0E24D1" w14:textId="77777777" w:rsidR="00760176" w:rsidRDefault="00760176">
      <w:pPr>
        <w:jc w:val="both"/>
      </w:pPr>
    </w:p>
    <w:p w14:paraId="72A72683" w14:textId="77777777" w:rsidR="00760176" w:rsidRDefault="00760176">
      <w:pPr>
        <w:jc w:val="both"/>
      </w:pPr>
      <w:r>
        <w:object w:dxaOrig="9180" w:dyaOrig="3251" w14:anchorId="16BF91F5">
          <v:shape id="_x0000_i1028" type="#_x0000_t75" style="width:459pt;height:162.75pt" o:ole="">
            <v:imagedata r:id="rId13" o:title=""/>
          </v:shape>
          <o:OLEObject Type="Embed" ProgID="Photoshop.Image.6" ShapeID="_x0000_i1028" DrawAspect="Content" ObjectID="_1629534163" r:id="rId14">
            <o:FieldCodes>\s</o:FieldCodes>
          </o:OLEObject>
        </w:object>
      </w:r>
    </w:p>
    <w:p w14:paraId="117D5F76" w14:textId="77777777" w:rsidR="00760176" w:rsidRDefault="00760176">
      <w:pPr>
        <w:jc w:val="both"/>
      </w:pPr>
    </w:p>
    <w:p w14:paraId="11C3ECB0" w14:textId="77777777" w:rsidR="00760176" w:rsidRDefault="00760176">
      <w:pPr>
        <w:jc w:val="both"/>
      </w:pPr>
    </w:p>
    <w:p w14:paraId="245BE5F8" w14:textId="77777777" w:rsidR="00760176" w:rsidRDefault="00760176">
      <w:pPr>
        <w:jc w:val="both"/>
      </w:pPr>
    </w:p>
    <w:p w14:paraId="74922040" w14:textId="77777777" w:rsidR="00760176" w:rsidRDefault="00760176">
      <w:pPr>
        <w:jc w:val="both"/>
      </w:pPr>
    </w:p>
    <w:sectPr w:rsidR="00760176">
      <w:footerReference w:type="even" r:id="rId15"/>
      <w:footerReference w:type="default" r:id="rId16"/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0F87E" w14:textId="77777777" w:rsidR="00296BE8" w:rsidRDefault="00296BE8">
      <w:r>
        <w:separator/>
      </w:r>
    </w:p>
  </w:endnote>
  <w:endnote w:type="continuationSeparator" w:id="0">
    <w:p w14:paraId="6AAA5D0C" w14:textId="77777777" w:rsidR="00296BE8" w:rsidRDefault="0029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BFC03" w14:textId="77777777" w:rsidR="00DC403B" w:rsidRDefault="00DC403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1FB3C4" w14:textId="77777777" w:rsidR="00DC403B" w:rsidRDefault="00DC40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26BF8" w14:textId="77777777" w:rsidR="00DC403B" w:rsidRDefault="00DC403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35EC">
      <w:rPr>
        <w:rStyle w:val="PageNumber"/>
        <w:noProof/>
      </w:rPr>
      <w:t>4</w:t>
    </w:r>
    <w:r>
      <w:rPr>
        <w:rStyle w:val="PageNumber"/>
      </w:rPr>
      <w:fldChar w:fldCharType="end"/>
    </w:r>
  </w:p>
  <w:p w14:paraId="159503AE" w14:textId="77777777" w:rsidR="00DC403B" w:rsidRDefault="00DC40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C2A31" w14:textId="77777777" w:rsidR="00296BE8" w:rsidRDefault="00296BE8">
      <w:r>
        <w:separator/>
      </w:r>
    </w:p>
  </w:footnote>
  <w:footnote w:type="continuationSeparator" w:id="0">
    <w:p w14:paraId="1D1F440C" w14:textId="77777777" w:rsidR="00296BE8" w:rsidRDefault="00296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27FA3"/>
    <w:multiLevelType w:val="hybridMultilevel"/>
    <w:tmpl w:val="B94075A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147F"/>
    <w:multiLevelType w:val="hybridMultilevel"/>
    <w:tmpl w:val="1EA28CE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719D2"/>
    <w:multiLevelType w:val="hybridMultilevel"/>
    <w:tmpl w:val="7CEE4D54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F6F67"/>
    <w:multiLevelType w:val="hybridMultilevel"/>
    <w:tmpl w:val="1CFEAF9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F32BE"/>
    <w:multiLevelType w:val="hybridMultilevel"/>
    <w:tmpl w:val="D0E0BE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C6502"/>
    <w:multiLevelType w:val="hybridMultilevel"/>
    <w:tmpl w:val="A0CAF68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318AD"/>
    <w:multiLevelType w:val="hybridMultilevel"/>
    <w:tmpl w:val="AA2CF67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85AEA"/>
    <w:multiLevelType w:val="hybridMultilevel"/>
    <w:tmpl w:val="18C6E8A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75C0F"/>
    <w:multiLevelType w:val="multilevel"/>
    <w:tmpl w:val="D0E0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36EC5"/>
    <w:multiLevelType w:val="hybridMultilevel"/>
    <w:tmpl w:val="8B4C4B7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F06E34"/>
    <w:multiLevelType w:val="hybridMultilevel"/>
    <w:tmpl w:val="2B78042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F7710"/>
    <w:multiLevelType w:val="hybridMultilevel"/>
    <w:tmpl w:val="DD8CE536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9"/>
  </w:num>
  <w:num w:numId="7">
    <w:abstractNumId w:val="10"/>
  </w:num>
  <w:num w:numId="8">
    <w:abstractNumId w:val="6"/>
  </w:num>
  <w:num w:numId="9">
    <w:abstractNumId w:val="5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223F"/>
    <w:rsid w:val="00296BE8"/>
    <w:rsid w:val="004D408E"/>
    <w:rsid w:val="00581C62"/>
    <w:rsid w:val="00760176"/>
    <w:rsid w:val="0095223F"/>
    <w:rsid w:val="00AA35EC"/>
    <w:rsid w:val="00B8324B"/>
    <w:rsid w:val="00C63C94"/>
    <w:rsid w:val="00DC403B"/>
    <w:rsid w:val="00ED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41F6125"/>
  <w15:chartTrackingRefBased/>
  <w15:docId w15:val="{2050E2F6-463B-461C-875D-AC3500A69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1a: Gastric antral endoscopic biopsy – normal (1831/05)</vt:lpstr>
    </vt:vector>
  </TitlesOfParts>
  <Company>Authorised Organisation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1a: Gastric antral endoscopic biopsy – normal (1831/05)</dc:title>
  <dc:subject/>
  <dc:creator>panacw</dc:creator>
  <cp:keywords/>
  <dc:description/>
  <cp:lastModifiedBy>Muhammed Sohail</cp:lastModifiedBy>
  <cp:revision>2</cp:revision>
  <cp:lastPrinted>2006-07-04T14:39:00Z</cp:lastPrinted>
  <dcterms:created xsi:type="dcterms:W3CDTF">2019-09-09T10:36:00Z</dcterms:created>
  <dcterms:modified xsi:type="dcterms:W3CDTF">2019-09-09T10:36:00Z</dcterms:modified>
</cp:coreProperties>
</file>